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hint="eastAsia" w:ascii="Arial" w:hAnsi="Arial" w:cs="Arial"/>
          <w:b/>
          <w:color w:val="005BAC"/>
          <w:sz w:val="18"/>
          <w:szCs w:val="36"/>
        </w:rPr>
      </w:pPr>
    </w:p>
    <w:p>
      <w:pPr>
        <w:spacing w:line="0" w:lineRule="atLeast"/>
        <w:rPr>
          <w:rFonts w:ascii="Arial" w:hAnsi="Arial" w:cs="Arial"/>
          <w:b/>
          <w:color w:val="005BAC"/>
          <w:sz w:val="36"/>
          <w:szCs w:val="36"/>
        </w:rPr>
      </w:pPr>
      <w:r>
        <w:rPr>
          <w:rFonts w:hint="eastAsia" w:ascii="Arial" w:hAnsi="Arial" w:cs="Arial"/>
          <w:b/>
          <w:color w:val="005BAC"/>
          <w:sz w:val="36"/>
          <w:szCs w:val="36"/>
        </w:rPr>
        <w:t>NZ3610G</w:t>
      </w:r>
    </w:p>
    <w:p>
      <w:pPr>
        <w:spacing w:line="280" w:lineRule="exact"/>
        <w:rPr>
          <w:rFonts w:ascii="微软雅黑" w:hAnsi="微软雅黑" w:eastAsia="微软雅黑" w:cs="Arial"/>
          <w:b/>
          <w:color w:val="005BAC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5BAC"/>
          <w:sz w:val="24"/>
          <w:szCs w:val="24"/>
        </w:rPr>
        <w:t>黑色刻字帖</w:t>
      </w:r>
    </w:p>
    <w:p>
      <w:pPr>
        <w:spacing w:line="320" w:lineRule="exact"/>
        <w:rPr>
          <w:rFonts w:ascii="Tahoma" w:hAnsi="Tahoma" w:cs="Tahoma"/>
          <w:sz w:val="18"/>
          <w:szCs w:val="21"/>
        </w:rPr>
      </w:pP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产品描述：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面膜：</w:t>
      </w:r>
      <w:r>
        <w:rPr>
          <w:rFonts w:hint="eastAsia" w:ascii="微软雅黑" w:hAnsi="微软雅黑" w:eastAsia="微软雅黑"/>
          <w:color w:val="FF0000"/>
          <w:sz w:val="18"/>
          <w:szCs w:val="18"/>
        </w:rPr>
        <w:t>8</w:t>
      </w:r>
      <w:r>
        <w:rPr>
          <w:rFonts w:hint="eastAsia" w:ascii="微软雅黑" w:hAnsi="微软雅黑" w:eastAsia="微软雅黑"/>
          <w:color w:val="FF0000"/>
          <w:sz w:val="18"/>
          <w:szCs w:val="18"/>
          <w:lang w:val="en-US" w:eastAsia="zh-CN"/>
        </w:rPr>
        <w:t>0</w:t>
      </w:r>
      <w:r>
        <w:rPr>
          <w:rFonts w:hint="eastAsia" w:ascii="微软雅黑" w:hAnsi="微软雅黑" w:eastAsia="微软雅黑"/>
          <w:sz w:val="18"/>
          <w:szCs w:val="18"/>
        </w:rPr>
        <w:t>micron PVC黑膜；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胶水：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永久性透明胶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底纸：120gsm单面PEK白硅纸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宽幅：1.06/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1.22/</w:t>
      </w:r>
      <w:r>
        <w:rPr>
          <w:rFonts w:hint="eastAsia" w:ascii="微软雅黑" w:hAnsi="微软雅黑" w:eastAsia="微软雅黑"/>
          <w:sz w:val="18"/>
          <w:szCs w:val="18"/>
        </w:rPr>
        <w:t>1.27/1.37/1.52m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产品特点： 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自带背胶、直接粘贴，操作简单，施工方便。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色彩鲜艳、个性装饰、遮盖力强。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PVC面膜，耐脏、防水，户内外耐候1年。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产品应用：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适用于车身装饰、广告刻字、手工DIY、室内与室外装饰等领域。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技术参数：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测试条件：室内温度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23±2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50±5%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，以铝板、玻璃、钢板作为基材测试。</w:t>
      </w:r>
    </w:p>
    <w:tbl>
      <w:tblPr>
        <w:tblStyle w:val="10"/>
        <w:tblW w:w="680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47"/>
        <w:gridCol w:w="2032"/>
        <w:gridCol w:w="156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ind w:firstLine="320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指标</w:t>
            </w:r>
          </w:p>
        </w:tc>
        <w:tc>
          <w:tcPr>
            <w:tcW w:w="114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单位</w:t>
            </w:r>
          </w:p>
        </w:tc>
        <w:tc>
          <w:tcPr>
            <w:tcW w:w="2032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测试方法</w:t>
            </w:r>
          </w:p>
        </w:tc>
        <w:tc>
          <w:tcPr>
            <w:tcW w:w="1566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标准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PVC 膜厚度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底纸克重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成品重量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光泽度 60°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初粘力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24h，180°剥离力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尺寸稳定性MD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尺寸稳定性CD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MD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CD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施工温度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适用温度</w:t>
            </w: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icron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%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GB/T6672-2001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tabs>
                <w:tab w:val="right" w:pos="1816"/>
              </w:tabs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GB8807-88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ab/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9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14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14   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±20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-20～+70</w:t>
            </w:r>
          </w:p>
        </w:tc>
      </w:tr>
    </w:tbl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>*以上所有参数的变更恕不另行通知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仓储条件：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的产品需储放在原始包装中用原始的保护材料，建议密封保存，水平放置，叠放层高不宜超过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层，避免阳光直射、热源直接接触。仓储温度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50±15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。在这种条件下，该产品储存期是一年。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打印制作要求： 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制作环境：</w:t>
      </w:r>
      <w:r>
        <w:rPr>
          <w:rFonts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产品建议在温度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%，洁净无尘、无悬浮物的环境下使用。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张贴要求：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；粘贴于平整、光滑、洁净、表面无浮尘、表皮无脱落的物体表面，贴合必要养护时间需要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小时以上。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质保条件：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、保质期为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个月：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刻字贴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产品需满足仓储条件，半年内使用最佳。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2、追诉期：自产品生产之日起一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内，逾期不接受投诉。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重要备注：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所有有关材料的说明、技术信息及应用推荐是基于我们认为可信的典型性测试结果，</w:t>
      </w:r>
      <w:bookmarkStart w:id="0" w:name="OLE_LINK14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不同国家</w:t>
      </w:r>
      <w:bookmarkEnd w:id="0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、不同地区有所差异，使用前请先评测是否满足需求。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</w:t>
      </w:r>
      <w:bookmarkStart w:id="1" w:name="_GoBack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，数码雕刻</w:t>
      </w:r>
      <w:bookmarkEnd w:id="1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autoSpaceDE w:val="0"/>
        <w:autoSpaceDN w:val="0"/>
        <w:jc w:val="left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hd w:val="clear" w:color="auto" w:fill="005BAC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FFFFFF" w:themeColor="background1"/>
          <w:sz w:val="24"/>
          <w:shd w:val="clear" w:color="auto" w:fill="005BAC"/>
          <w14:textFill>
            <w14:solidFill>
              <w14:schemeClr w14:val="bg1"/>
            </w14:solidFill>
          </w14:textFill>
        </w:rPr>
        <w:t xml:space="preserve"> 产品应用：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592570" cy="88265"/>
          <wp:effectExtent l="0" t="0" r="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37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5" o:spid="_x0000_s2060" o:spt="75" type="#_x0000_t75" style="position:absolute;left:0pt;height:188.75pt;width:398.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  <w:r>
      <w:drawing>
        <wp:inline distT="0" distB="0" distL="0" distR="0">
          <wp:extent cx="6583680" cy="4235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4" o:spid="_x0000_s2059" o:spt="75" type="#_x0000_t75" style="position:absolute;left:0pt;height:188.75pt;width:398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3" o:spid="_x0000_s2058" o:spt="75" type="#_x0000_t75" style="position:absolute;left:0pt;height:188.75pt;width:398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F6F24"/>
    <w:multiLevelType w:val="multilevel"/>
    <w:tmpl w:val="7C2F6F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B"/>
    <w:rsid w:val="000E04FC"/>
    <w:rsid w:val="001125C3"/>
    <w:rsid w:val="00185819"/>
    <w:rsid w:val="001D53E2"/>
    <w:rsid w:val="00287969"/>
    <w:rsid w:val="003001B4"/>
    <w:rsid w:val="00315FCF"/>
    <w:rsid w:val="00347532"/>
    <w:rsid w:val="00350D61"/>
    <w:rsid w:val="003E3B8F"/>
    <w:rsid w:val="00416D68"/>
    <w:rsid w:val="00466487"/>
    <w:rsid w:val="00467E43"/>
    <w:rsid w:val="00484BF8"/>
    <w:rsid w:val="00513DB2"/>
    <w:rsid w:val="00521AC2"/>
    <w:rsid w:val="005863C0"/>
    <w:rsid w:val="005C2E2C"/>
    <w:rsid w:val="005E5C23"/>
    <w:rsid w:val="005F0BF2"/>
    <w:rsid w:val="00621927"/>
    <w:rsid w:val="006B4213"/>
    <w:rsid w:val="007011BC"/>
    <w:rsid w:val="00755FFA"/>
    <w:rsid w:val="007B1B7C"/>
    <w:rsid w:val="007F1C8F"/>
    <w:rsid w:val="007F6058"/>
    <w:rsid w:val="0087133A"/>
    <w:rsid w:val="008B09D7"/>
    <w:rsid w:val="008C607E"/>
    <w:rsid w:val="008E1764"/>
    <w:rsid w:val="008E2276"/>
    <w:rsid w:val="00953E43"/>
    <w:rsid w:val="009A3BBF"/>
    <w:rsid w:val="009B39EB"/>
    <w:rsid w:val="00A33083"/>
    <w:rsid w:val="00A5290A"/>
    <w:rsid w:val="00A55905"/>
    <w:rsid w:val="00A9778E"/>
    <w:rsid w:val="00A97BE3"/>
    <w:rsid w:val="00AB1E91"/>
    <w:rsid w:val="00AD3F78"/>
    <w:rsid w:val="00AF792A"/>
    <w:rsid w:val="00B02D39"/>
    <w:rsid w:val="00B85DDF"/>
    <w:rsid w:val="00BB2D0E"/>
    <w:rsid w:val="00BB7255"/>
    <w:rsid w:val="00BD321A"/>
    <w:rsid w:val="00C46C6B"/>
    <w:rsid w:val="00C46E52"/>
    <w:rsid w:val="00C50664"/>
    <w:rsid w:val="00C91CA9"/>
    <w:rsid w:val="00C96597"/>
    <w:rsid w:val="00CB3F6C"/>
    <w:rsid w:val="00D13ADC"/>
    <w:rsid w:val="00D612C2"/>
    <w:rsid w:val="00DA36AF"/>
    <w:rsid w:val="00DD5808"/>
    <w:rsid w:val="00E324C1"/>
    <w:rsid w:val="00E67D0D"/>
    <w:rsid w:val="00E8135C"/>
    <w:rsid w:val="00E861FB"/>
    <w:rsid w:val="00EF6676"/>
    <w:rsid w:val="00F92B70"/>
    <w:rsid w:val="00FD41B4"/>
    <w:rsid w:val="533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table" w:customStyle="1" w:styleId="10">
    <w:name w:val="浅色底纹1"/>
    <w:basedOn w:val="5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0272F-70E9-4486-B4BE-5B151D923B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930</Characters>
  <Lines>7</Lines>
  <Paragraphs>2</Paragraphs>
  <TotalTime>437</TotalTime>
  <ScaleCrop>false</ScaleCrop>
  <LinksUpToDate>false</LinksUpToDate>
  <CharactersWithSpaces>1090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2018-08-27T01:43:00Z</dcterms:created>
  <dc:creator>Qin Yu-秦超(NAR)</dc:creator>
  <cp:lastModifiedBy>波波</cp:lastModifiedBy>
  <cp:lastPrinted>2018-08-20T01:40:00Z</cp:lastPrinted>
  <dcterms:modified xsi:type="dcterms:W3CDTF">2022-01-20T00:22:45Z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BFB8B4305F2A4532909D95566FD7640B</vt:lpwstr>
  </property>
</Properties>
</file>